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73C" w:rsidRDefault="004771EC" w:rsidP="005B473C">
      <w:pPr>
        <w:jc w:val="center"/>
        <w:rPr>
          <w:b/>
          <w:bCs/>
        </w:rPr>
      </w:pPr>
      <w:bookmarkStart w:id="0" w:name="_GoBack"/>
      <w:bookmarkEnd w:id="0"/>
      <w:r>
        <w:rPr>
          <w:b/>
          <w:bCs/>
        </w:rPr>
        <w:t>Empfohlener Wortlaut für die</w:t>
      </w:r>
      <w:r w:rsidR="007F5CCB">
        <w:rPr>
          <w:b/>
          <w:bCs/>
        </w:rPr>
        <w:t xml:space="preserve"> </w:t>
      </w:r>
      <w:r>
        <w:rPr>
          <w:b/>
          <w:bCs/>
        </w:rPr>
        <w:t xml:space="preserve">Abkündigung </w:t>
      </w:r>
      <w:r w:rsidR="005B473C">
        <w:rPr>
          <w:b/>
          <w:bCs/>
        </w:rPr>
        <w:t>zu den Kirchenvorstandswahlen</w:t>
      </w:r>
    </w:p>
    <w:p w:rsidR="004771EC" w:rsidRPr="005B473C" w:rsidRDefault="004771EC" w:rsidP="007F5CCB">
      <w:pPr>
        <w:jc w:val="center"/>
        <w:rPr>
          <w:b/>
          <w:bCs/>
        </w:rPr>
      </w:pPr>
      <w:r>
        <w:rPr>
          <w:b/>
          <w:bCs/>
        </w:rPr>
        <w:t>in den Gottesdiensten</w:t>
      </w:r>
      <w:r w:rsidR="007F5CCB">
        <w:rPr>
          <w:b/>
          <w:bCs/>
        </w:rPr>
        <w:t xml:space="preserve"> </w:t>
      </w:r>
      <w:r>
        <w:rPr>
          <w:b/>
          <w:bCs/>
        </w:rPr>
        <w:t xml:space="preserve">am </w:t>
      </w:r>
      <w:r w:rsidR="005B473C">
        <w:rPr>
          <w:b/>
          <w:bCs/>
        </w:rPr>
        <w:t>2</w:t>
      </w:r>
      <w:r>
        <w:rPr>
          <w:b/>
          <w:bCs/>
        </w:rPr>
        <w:t xml:space="preserve">6. </w:t>
      </w:r>
      <w:r w:rsidR="005B473C">
        <w:rPr>
          <w:b/>
          <w:bCs/>
        </w:rPr>
        <w:t>November u</w:t>
      </w:r>
      <w:r>
        <w:rPr>
          <w:b/>
          <w:bCs/>
        </w:rPr>
        <w:t>nd</w:t>
      </w:r>
      <w:r w:rsidR="005B473C">
        <w:rPr>
          <w:b/>
          <w:bCs/>
        </w:rPr>
        <w:t xml:space="preserve"> 3. Dezember 2023</w:t>
      </w:r>
    </w:p>
    <w:p w:rsidR="004771EC" w:rsidRDefault="004771EC" w:rsidP="004771EC"/>
    <w:p w:rsidR="007F5CCB" w:rsidRDefault="007F5CCB" w:rsidP="004771EC"/>
    <w:p w:rsidR="004771EC" w:rsidRPr="00A821A8" w:rsidRDefault="004771EC" w:rsidP="00A821A8">
      <w:pPr>
        <w:pStyle w:val="Listenabsatz"/>
        <w:numPr>
          <w:ilvl w:val="0"/>
          <w:numId w:val="14"/>
        </w:numPr>
        <w:jc w:val="both"/>
        <w:rPr>
          <w:b/>
        </w:rPr>
      </w:pPr>
      <w:r w:rsidRPr="00A821A8">
        <w:rPr>
          <w:b/>
        </w:rPr>
        <w:t xml:space="preserve">Abkündigung von Tag und Ort der Wahl </w:t>
      </w:r>
    </w:p>
    <w:p w:rsidR="00902C04" w:rsidRPr="00E86E86" w:rsidRDefault="004771EC" w:rsidP="00BA3C58">
      <w:pPr>
        <w:ind w:left="360"/>
        <w:jc w:val="both"/>
        <w:rPr>
          <w:rFonts w:cs="Arial"/>
        </w:rPr>
      </w:pPr>
      <w:r w:rsidRPr="00EF1FBA">
        <w:rPr>
          <w:rFonts w:cs="Arial"/>
        </w:rPr>
        <w:t xml:space="preserve">Am </w:t>
      </w:r>
      <w:r w:rsidR="000D6E6B">
        <w:rPr>
          <w:rFonts w:cs="Arial"/>
        </w:rPr>
        <w:t xml:space="preserve">Sonntag, </w:t>
      </w:r>
      <w:r w:rsidRPr="00EF1FBA">
        <w:rPr>
          <w:rFonts w:cs="Arial"/>
        </w:rPr>
        <w:t>1</w:t>
      </w:r>
      <w:r w:rsidR="005B473C">
        <w:rPr>
          <w:rFonts w:cs="Arial"/>
        </w:rPr>
        <w:t>8</w:t>
      </w:r>
      <w:r w:rsidRPr="00EF1FBA">
        <w:rPr>
          <w:rFonts w:cs="Arial"/>
        </w:rPr>
        <w:t xml:space="preserve">. </w:t>
      </w:r>
      <w:r w:rsidR="005B473C">
        <w:rPr>
          <w:rFonts w:cs="Arial"/>
        </w:rPr>
        <w:t>Februar</w:t>
      </w:r>
      <w:r w:rsidRPr="00EF1FBA">
        <w:rPr>
          <w:rFonts w:cs="Arial"/>
        </w:rPr>
        <w:t xml:space="preserve"> 202</w:t>
      </w:r>
      <w:r w:rsidR="005B473C">
        <w:rPr>
          <w:rFonts w:cs="Arial"/>
        </w:rPr>
        <w:t>4</w:t>
      </w:r>
      <w:r w:rsidR="000D6E6B">
        <w:rPr>
          <w:rFonts w:cs="Arial"/>
        </w:rPr>
        <w:t>,</w:t>
      </w:r>
      <w:r w:rsidRPr="00EF1FBA">
        <w:rPr>
          <w:rFonts w:cs="Arial"/>
        </w:rPr>
        <w:t xml:space="preserve"> wird der Kirchenvorstand, das Leitungsgremium der Kirchengemeinde, neu gewählt. Kirchenälteste leiten ehrenamtlich die Gemeinde Jesu Christi. Sie prägen und gestalten das Leben der Kirchengemeinde verantwortlich mit. </w:t>
      </w:r>
      <w:r w:rsidR="00902C04">
        <w:t xml:space="preserve">Nach der Verfassung unserer Landeskirche werden die Kirchenältesten </w:t>
      </w:r>
      <w:r w:rsidR="00902C04" w:rsidRPr="00E86E86">
        <w:rPr>
          <w:rFonts w:cs="Arial"/>
        </w:rPr>
        <w:t xml:space="preserve">auf vier Jahre gewählt. </w:t>
      </w:r>
    </w:p>
    <w:p w:rsidR="0097641C" w:rsidRDefault="0097641C" w:rsidP="005B473C">
      <w:pPr>
        <w:jc w:val="both"/>
        <w:rPr>
          <w:rFonts w:cs="Arial"/>
        </w:rPr>
      </w:pPr>
    </w:p>
    <w:p w:rsidR="00BA3C58" w:rsidRDefault="00BA3C58" w:rsidP="005B473C">
      <w:pPr>
        <w:jc w:val="both"/>
        <w:rPr>
          <w:rFonts w:cs="Arial"/>
        </w:rPr>
      </w:pPr>
    </w:p>
    <w:p w:rsidR="00413301" w:rsidRPr="00413301" w:rsidRDefault="00413301" w:rsidP="00413301">
      <w:pPr>
        <w:pStyle w:val="Listenabsatz"/>
        <w:numPr>
          <w:ilvl w:val="0"/>
          <w:numId w:val="14"/>
        </w:numPr>
        <w:jc w:val="both"/>
        <w:rPr>
          <w:rFonts w:cs="Arial"/>
          <w:b/>
        </w:rPr>
      </w:pPr>
      <w:r w:rsidRPr="00413301">
        <w:rPr>
          <w:rFonts w:cs="Arial"/>
          <w:b/>
        </w:rPr>
        <w:t>Wählbarkeit in den Kirchenvorstand</w:t>
      </w:r>
    </w:p>
    <w:p w:rsidR="00902C04" w:rsidRDefault="000D6E6B" w:rsidP="00BA3C58">
      <w:pPr>
        <w:pStyle w:val="StandardWeb"/>
        <w:shd w:val="clear" w:color="auto" w:fill="FFFFFF"/>
        <w:spacing w:before="0" w:beforeAutospacing="0" w:after="0" w:afterAutospacing="0"/>
        <w:ind w:left="360"/>
        <w:jc w:val="both"/>
        <w:rPr>
          <w:rFonts w:ascii="Arial" w:hAnsi="Arial" w:cs="Arial"/>
          <w:color w:val="000000"/>
        </w:rPr>
      </w:pPr>
      <w:r w:rsidRPr="000D6E6B">
        <w:rPr>
          <w:rFonts w:ascii="Arial" w:hAnsi="Arial" w:cs="Arial"/>
        </w:rPr>
        <w:t>Zur oder zum Kirchenältesten kann ein mindestens 18 Jahre altes wahlberechtigtes Gemeindeglied gewählt werden, das bereit ist, sich am Gottesdienst und am Heiligen Abendmahl zu beteiligen, die Verantwortung in der Gemeindeleitung mitzutragen und seine Gaben im Dienst der Gemeinde einzusetzen.</w:t>
      </w:r>
      <w:r w:rsidRPr="000D6E6B">
        <w:rPr>
          <w:rFonts w:ascii="Arial" w:hAnsi="Arial" w:cs="Arial"/>
          <w:color w:val="000000"/>
        </w:rPr>
        <w:t xml:space="preserve"> Zum Beispiel legen die Kirchenältesten die Schwerpunkte der Gemeindearbeit fest wie Gottesdienste, </w:t>
      </w:r>
      <w:r w:rsidRPr="00BA3C58">
        <w:rPr>
          <w:rFonts w:ascii="Arial" w:hAnsi="Arial" w:cs="Arial"/>
          <w:color w:val="000000"/>
        </w:rPr>
        <w:t>Diakonie, Kirchenmusik</w:t>
      </w:r>
      <w:r w:rsidR="0097641C" w:rsidRPr="00BA3C58">
        <w:rPr>
          <w:rFonts w:ascii="Arial" w:hAnsi="Arial" w:cs="Arial"/>
          <w:color w:val="000000"/>
        </w:rPr>
        <w:t xml:space="preserve"> und </w:t>
      </w:r>
      <w:r w:rsidRPr="00BA3C58">
        <w:rPr>
          <w:rFonts w:ascii="Arial" w:hAnsi="Arial" w:cs="Arial"/>
          <w:color w:val="000000"/>
        </w:rPr>
        <w:t>Jugendarbeit. Sie vertreten die Gemeinde in der Öffentlichkeit, haben die Aufsicht über das Gemeindevermögen und die Immobilien, gewinnen und fördern Ehrenamtliche.</w:t>
      </w:r>
      <w:r w:rsidR="00BA3C58" w:rsidRPr="00BA3C58">
        <w:rPr>
          <w:rFonts w:ascii="Arial" w:hAnsi="Arial" w:cs="Arial"/>
          <w:color w:val="000000"/>
        </w:rPr>
        <w:t xml:space="preserve"> </w:t>
      </w:r>
    </w:p>
    <w:p w:rsidR="007F5CCB" w:rsidRDefault="007F5CCB" w:rsidP="00BA3C58">
      <w:pPr>
        <w:pStyle w:val="StandardWeb"/>
        <w:shd w:val="clear" w:color="auto" w:fill="FFFFFF"/>
        <w:spacing w:before="0" w:beforeAutospacing="0" w:after="0" w:afterAutospacing="0"/>
        <w:ind w:left="360"/>
        <w:jc w:val="both"/>
        <w:rPr>
          <w:rFonts w:ascii="Arial" w:hAnsi="Arial" w:cs="Arial"/>
        </w:rPr>
      </w:pPr>
    </w:p>
    <w:p w:rsidR="007F5CCB" w:rsidRPr="00BA3C58" w:rsidRDefault="007F5CCB" w:rsidP="00BA3C58">
      <w:pPr>
        <w:pStyle w:val="StandardWeb"/>
        <w:shd w:val="clear" w:color="auto" w:fill="FFFFFF"/>
        <w:spacing w:before="0" w:beforeAutospacing="0" w:after="0" w:afterAutospacing="0"/>
        <w:ind w:left="360"/>
        <w:jc w:val="both"/>
        <w:rPr>
          <w:rFonts w:ascii="Arial" w:hAnsi="Arial" w:cs="Arial"/>
        </w:rPr>
      </w:pPr>
      <w:r>
        <w:rPr>
          <w:rFonts w:ascii="Arial" w:hAnsi="Arial" w:cs="Arial"/>
        </w:rPr>
        <w:t>Eine Besonderheit gibt es: a</w:t>
      </w:r>
      <w:r>
        <w:rPr>
          <w:rFonts w:ascii="Arial" w:hAnsi="Arial" w:cs="Arial"/>
          <w:bCs/>
          <w:iCs/>
          <w:color w:val="000000" w:themeColor="text1"/>
        </w:rPr>
        <w:t>uch Jugendliche zwischen 14 und 17 Jahren haben die Möglichkeit, sich an der Gemeindeleitung zu beteiligen, denn der Kirchenvorstand soll ein Mitglied in diesem Alter als beratendes Mitglied berufen.</w:t>
      </w:r>
    </w:p>
    <w:p w:rsidR="00A821A8" w:rsidRDefault="00A821A8">
      <w:pPr>
        <w:jc w:val="both"/>
      </w:pPr>
    </w:p>
    <w:p w:rsidR="00BA3C58" w:rsidRDefault="00BA3C58">
      <w:pPr>
        <w:jc w:val="both"/>
      </w:pPr>
    </w:p>
    <w:p w:rsidR="00902C04" w:rsidRPr="00A821A8" w:rsidRDefault="00413301" w:rsidP="00A821A8">
      <w:pPr>
        <w:pStyle w:val="Listenabsatz"/>
        <w:numPr>
          <w:ilvl w:val="0"/>
          <w:numId w:val="14"/>
        </w:numPr>
        <w:jc w:val="both"/>
        <w:rPr>
          <w:b/>
        </w:rPr>
      </w:pPr>
      <w:r>
        <w:rPr>
          <w:b/>
        </w:rPr>
        <w:t xml:space="preserve">Wahlberechtigung und Wahlvorschlagsverfahren </w:t>
      </w:r>
      <w:r w:rsidR="00A821A8" w:rsidRPr="00A821A8">
        <w:rPr>
          <w:b/>
        </w:rPr>
        <w:t xml:space="preserve">ab Sonntag, 3. Dezember </w:t>
      </w:r>
      <w:r w:rsidR="00A821A8">
        <w:rPr>
          <w:b/>
        </w:rPr>
        <w:t>2023</w:t>
      </w:r>
      <w:r w:rsidR="006D47F5">
        <w:rPr>
          <w:b/>
        </w:rPr>
        <w:t xml:space="preserve"> und Bekanntgabe des Gesamtwahlvorschlages</w:t>
      </w:r>
    </w:p>
    <w:p w:rsidR="0097641C" w:rsidRPr="00E86E86" w:rsidRDefault="0097641C" w:rsidP="00BA3C58">
      <w:pPr>
        <w:ind w:left="360"/>
        <w:jc w:val="both"/>
        <w:rPr>
          <w:rFonts w:cs="Arial"/>
        </w:rPr>
      </w:pPr>
      <w:r w:rsidRPr="00E86E86">
        <w:rPr>
          <w:rFonts w:cs="Arial"/>
        </w:rPr>
        <w:t xml:space="preserve">Wahlberechtigt </w:t>
      </w:r>
      <w:r w:rsidRPr="005B473C">
        <w:rPr>
          <w:rFonts w:cs="Arial"/>
        </w:rPr>
        <w:t>für die Wahlen zu den Kirchenvorständen ist jedes Gemeindeglied, das</w:t>
      </w:r>
    </w:p>
    <w:p w:rsidR="0097641C" w:rsidRPr="00E86E86" w:rsidRDefault="0097641C" w:rsidP="00BA3C58">
      <w:pPr>
        <w:pStyle w:val="Listenabsatz"/>
        <w:numPr>
          <w:ilvl w:val="0"/>
          <w:numId w:val="13"/>
        </w:numPr>
        <w:ind w:left="1080"/>
        <w:rPr>
          <w:rFonts w:cs="Arial"/>
        </w:rPr>
      </w:pPr>
      <w:r w:rsidRPr="00E86E86">
        <w:rPr>
          <w:rFonts w:cs="Arial"/>
        </w:rPr>
        <w:t>nach Art. 26 der Verfassung am Wahltag das 14. Lebensjahr vollendet hat und konfirmiert ist oder im religionsmündigen Alter getauft worden ist oder am Wahltag das 18. Lebensjahr vollendet hat</w:t>
      </w:r>
      <w:r>
        <w:rPr>
          <w:rFonts w:cs="Arial"/>
        </w:rPr>
        <w:t>,</w:t>
      </w:r>
    </w:p>
    <w:p w:rsidR="0097641C" w:rsidRPr="00E86E86" w:rsidRDefault="0097641C" w:rsidP="00BA3C58">
      <w:pPr>
        <w:pStyle w:val="Listenabsatz"/>
        <w:numPr>
          <w:ilvl w:val="0"/>
          <w:numId w:val="13"/>
        </w:numPr>
        <w:ind w:left="1080"/>
        <w:rPr>
          <w:rFonts w:cs="Arial"/>
        </w:rPr>
      </w:pPr>
      <w:r w:rsidRPr="00E86E86">
        <w:rPr>
          <w:rFonts w:cs="Arial"/>
        </w:rPr>
        <w:t>die Gemeinde</w:t>
      </w:r>
      <w:r>
        <w:rPr>
          <w:rFonts w:cs="Arial"/>
        </w:rPr>
        <w:t>mit</w:t>
      </w:r>
      <w:r w:rsidRPr="00E86E86">
        <w:rPr>
          <w:rFonts w:cs="Arial"/>
        </w:rPr>
        <w:t>gliedschaft nicht bis zum</w:t>
      </w:r>
      <w:r>
        <w:rPr>
          <w:rFonts w:cs="Arial"/>
        </w:rPr>
        <w:t xml:space="preserve"> </w:t>
      </w:r>
      <w:r w:rsidRPr="00E86E86">
        <w:rPr>
          <w:rFonts w:cs="Arial"/>
        </w:rPr>
        <w:t xml:space="preserve">Wahltag durch Kirchenaustritt verloren hat und </w:t>
      </w:r>
    </w:p>
    <w:p w:rsidR="0097641C" w:rsidRPr="00E86E86" w:rsidRDefault="0097641C" w:rsidP="00BA3C58">
      <w:pPr>
        <w:pStyle w:val="Listenabsatz"/>
        <w:numPr>
          <w:ilvl w:val="0"/>
          <w:numId w:val="13"/>
        </w:numPr>
        <w:ind w:left="1080"/>
        <w:rPr>
          <w:rFonts w:cs="Arial"/>
        </w:rPr>
      </w:pPr>
      <w:r w:rsidRPr="00E86E86">
        <w:rPr>
          <w:rFonts w:cs="Arial"/>
        </w:rPr>
        <w:t>in das W</w:t>
      </w:r>
      <w:r w:rsidR="00896EB4">
        <w:rPr>
          <w:rFonts w:cs="Arial"/>
        </w:rPr>
        <w:t>ä</w:t>
      </w:r>
      <w:r w:rsidRPr="00E86E86">
        <w:rPr>
          <w:rFonts w:cs="Arial"/>
        </w:rPr>
        <w:t>hl</w:t>
      </w:r>
      <w:r w:rsidR="00896EB4">
        <w:rPr>
          <w:rFonts w:cs="Arial"/>
        </w:rPr>
        <w:t>er</w:t>
      </w:r>
      <w:r w:rsidRPr="00E86E86">
        <w:rPr>
          <w:rFonts w:cs="Arial"/>
        </w:rPr>
        <w:t>verzeichnis eingetragen ist.</w:t>
      </w:r>
    </w:p>
    <w:p w:rsidR="00346F7B" w:rsidRDefault="00346F7B" w:rsidP="00BA3C58">
      <w:pPr>
        <w:ind w:left="360"/>
        <w:jc w:val="both"/>
        <w:rPr>
          <w:rFonts w:cs="Arial"/>
        </w:rPr>
      </w:pPr>
    </w:p>
    <w:p w:rsidR="00655B1D" w:rsidRDefault="00655B1D" w:rsidP="00BA3C58">
      <w:pPr>
        <w:ind w:left="360"/>
        <w:jc w:val="both"/>
      </w:pPr>
      <w:r w:rsidRPr="00E86E86">
        <w:rPr>
          <w:rFonts w:cs="Arial"/>
        </w:rPr>
        <w:t xml:space="preserve">Das Landeskirchenamt der Lippischen Landeskirche hat nach der Wahlordnung </w:t>
      </w:r>
      <w:r>
        <w:rPr>
          <w:rFonts w:cs="Arial"/>
        </w:rPr>
        <w:t>einen verbindlichen T</w:t>
      </w:r>
      <w:r w:rsidRPr="00E86E86">
        <w:rPr>
          <w:rFonts w:cs="Arial"/>
        </w:rPr>
        <w:t>ermin</w:t>
      </w:r>
      <w:r>
        <w:rPr>
          <w:rFonts w:cs="Arial"/>
        </w:rPr>
        <w:t xml:space="preserve">plan aufgestellt. Dieser sieht vor, dass </w:t>
      </w:r>
      <w:r w:rsidR="00A821A8">
        <w:t xml:space="preserve">wahlberechtigte Gemeindeglieder </w:t>
      </w:r>
      <w:r>
        <w:t xml:space="preserve">im Zeitraum </w:t>
      </w:r>
    </w:p>
    <w:p w:rsidR="0097641C" w:rsidRDefault="0097641C" w:rsidP="00BA3C58">
      <w:pPr>
        <w:ind w:left="360"/>
        <w:jc w:val="both"/>
      </w:pPr>
    </w:p>
    <w:p w:rsidR="00C455D3" w:rsidRDefault="00655B1D" w:rsidP="00BA3C58">
      <w:pPr>
        <w:ind w:left="360"/>
        <w:jc w:val="center"/>
        <w:rPr>
          <w:b/>
        </w:rPr>
      </w:pPr>
      <w:r w:rsidRPr="00896EB4">
        <w:rPr>
          <w:b/>
        </w:rPr>
        <w:t>von Montag, 4. Dezember</w:t>
      </w:r>
      <w:r w:rsidR="0097641C" w:rsidRPr="00896EB4">
        <w:rPr>
          <w:b/>
        </w:rPr>
        <w:t xml:space="preserve"> </w:t>
      </w:r>
    </w:p>
    <w:p w:rsidR="00655B1D" w:rsidRPr="00896EB4" w:rsidRDefault="00A821A8" w:rsidP="00BA3C58">
      <w:pPr>
        <w:ind w:left="360"/>
        <w:jc w:val="center"/>
        <w:rPr>
          <w:b/>
        </w:rPr>
      </w:pPr>
      <w:r w:rsidRPr="00896EB4">
        <w:rPr>
          <w:b/>
        </w:rPr>
        <w:t xml:space="preserve">bis </w:t>
      </w:r>
      <w:r w:rsidR="00655B1D" w:rsidRPr="00896EB4">
        <w:rPr>
          <w:b/>
        </w:rPr>
        <w:t>einschließlich Sonntag, 17. Dezember</w:t>
      </w:r>
      <w:r w:rsidR="00263FF0">
        <w:rPr>
          <w:b/>
        </w:rPr>
        <w:t xml:space="preserve"> (3. Advent) </w:t>
      </w:r>
    </w:p>
    <w:p w:rsidR="00655B1D" w:rsidRDefault="00655B1D" w:rsidP="00BA3C58">
      <w:pPr>
        <w:ind w:left="360"/>
        <w:jc w:val="center"/>
      </w:pPr>
    </w:p>
    <w:p w:rsidR="00655B1D" w:rsidRPr="00B448E8" w:rsidRDefault="00A821A8" w:rsidP="00BA3C58">
      <w:pPr>
        <w:ind w:left="360"/>
        <w:jc w:val="both"/>
        <w:rPr>
          <w:rFonts w:cs="Arial"/>
          <w:b/>
          <w:color w:val="000000"/>
        </w:rPr>
      </w:pPr>
      <w:r>
        <w:t>schriftlich Wahlvorschläge ein</w:t>
      </w:r>
      <w:r w:rsidR="00655B1D">
        <w:t xml:space="preserve">reichen können. Entsprechende Vordrucke sind </w:t>
      </w:r>
      <w:r w:rsidR="0097641C">
        <w:t>i</w:t>
      </w:r>
      <w:r w:rsidR="00655B1D">
        <w:t xml:space="preserve">m </w:t>
      </w:r>
      <w:r w:rsidR="00655B1D" w:rsidRPr="00B448E8">
        <w:t>Gemeindebüro zu den bekannten Öffnungszeiten erhältlich.</w:t>
      </w:r>
      <w:r w:rsidR="00B448E8">
        <w:t xml:space="preserve"> </w:t>
      </w:r>
      <w:r w:rsidR="00655B1D" w:rsidRPr="00B448E8">
        <w:rPr>
          <w:rFonts w:cs="Arial"/>
          <w:bCs/>
          <w:color w:val="000000"/>
        </w:rPr>
        <w:t>Der jetzige Kirchenvorstand prüft die eingereichten Wahlvorschläge innerhalb einer Woche und gibt d</w:t>
      </w:r>
      <w:r w:rsidR="00B448E8" w:rsidRPr="00B448E8">
        <w:rPr>
          <w:rFonts w:cs="Arial"/>
          <w:bCs/>
          <w:color w:val="000000"/>
        </w:rPr>
        <w:t xml:space="preserve">ie Liste </w:t>
      </w:r>
      <w:r w:rsidR="00655B1D" w:rsidRPr="00B448E8">
        <w:rPr>
          <w:rFonts w:cs="Arial"/>
          <w:bCs/>
          <w:color w:val="000000"/>
        </w:rPr>
        <w:t>aller Vorgeschlagenen</w:t>
      </w:r>
      <w:r w:rsidR="0097641C">
        <w:rPr>
          <w:rFonts w:cs="Arial"/>
          <w:bCs/>
          <w:color w:val="000000"/>
        </w:rPr>
        <w:t xml:space="preserve"> als einheitlichen </w:t>
      </w:r>
      <w:r w:rsidR="006D47F5">
        <w:rPr>
          <w:rFonts w:cs="Arial"/>
          <w:bCs/>
          <w:color w:val="000000"/>
        </w:rPr>
        <w:t>Gesamtw</w:t>
      </w:r>
      <w:r w:rsidR="00B448E8" w:rsidRPr="00B448E8">
        <w:rPr>
          <w:rFonts w:cs="Arial"/>
          <w:bCs/>
          <w:color w:val="000000"/>
        </w:rPr>
        <w:t xml:space="preserve">ahlvorschlag </w:t>
      </w:r>
      <w:r w:rsidR="00655B1D" w:rsidRPr="00B448E8">
        <w:rPr>
          <w:rFonts w:cs="Arial"/>
          <w:bCs/>
          <w:color w:val="000000"/>
        </w:rPr>
        <w:t>am Heiligabend, 24. Dezember, bekannt.</w:t>
      </w:r>
    </w:p>
    <w:sectPr w:rsidR="00655B1D" w:rsidRPr="00B448E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8F4" w:rsidRDefault="003A68F4" w:rsidP="000C4346">
      <w:r>
        <w:separator/>
      </w:r>
    </w:p>
  </w:endnote>
  <w:endnote w:type="continuationSeparator" w:id="0">
    <w:p w:rsidR="003A68F4" w:rsidRDefault="003A68F4" w:rsidP="000C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8F4" w:rsidRDefault="003A68F4" w:rsidP="000C4346">
      <w:r>
        <w:separator/>
      </w:r>
    </w:p>
  </w:footnote>
  <w:footnote w:type="continuationSeparator" w:id="0">
    <w:p w:rsidR="003A68F4" w:rsidRDefault="003A68F4" w:rsidP="000C4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BA7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B861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AA15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100A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BEBC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D85B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AE45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633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E441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6434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2F2AF4"/>
    <w:multiLevelType w:val="hybridMultilevel"/>
    <w:tmpl w:val="DB0E6C8C"/>
    <w:lvl w:ilvl="0" w:tplc="04070017">
      <w:start w:val="1"/>
      <w:numFmt w:val="lowerLetter"/>
      <w:lvlText w:val="%1)"/>
      <w:lvlJc w:val="left"/>
      <w:pPr>
        <w:ind w:left="720" w:hanging="360"/>
      </w:pPr>
      <w:rPr>
        <w:rFonts w:ascii="Times New Roman" w:hAnsi="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E907D75"/>
    <w:multiLevelType w:val="hybridMultilevel"/>
    <w:tmpl w:val="A88229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1AF39AC"/>
    <w:multiLevelType w:val="hybridMultilevel"/>
    <w:tmpl w:val="324270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6141DE1"/>
    <w:multiLevelType w:val="multilevel"/>
    <w:tmpl w:val="E1783B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9FF114D"/>
    <w:multiLevelType w:val="hybridMultilevel"/>
    <w:tmpl w:val="B7BE84E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CF"/>
    <w:rsid w:val="000B535D"/>
    <w:rsid w:val="000C4346"/>
    <w:rsid w:val="000D6E6B"/>
    <w:rsid w:val="00241077"/>
    <w:rsid w:val="00263FF0"/>
    <w:rsid w:val="0033281D"/>
    <w:rsid w:val="00346F7B"/>
    <w:rsid w:val="00376175"/>
    <w:rsid w:val="003A68F4"/>
    <w:rsid w:val="00413301"/>
    <w:rsid w:val="004303D4"/>
    <w:rsid w:val="004662C8"/>
    <w:rsid w:val="004771EC"/>
    <w:rsid w:val="00543FDC"/>
    <w:rsid w:val="00554663"/>
    <w:rsid w:val="005B473C"/>
    <w:rsid w:val="00607BCF"/>
    <w:rsid w:val="00655B1D"/>
    <w:rsid w:val="006D47F5"/>
    <w:rsid w:val="007F5CCB"/>
    <w:rsid w:val="00824F57"/>
    <w:rsid w:val="00896EB4"/>
    <w:rsid w:val="00902C04"/>
    <w:rsid w:val="0097641C"/>
    <w:rsid w:val="00982924"/>
    <w:rsid w:val="00A821A8"/>
    <w:rsid w:val="00AE30E8"/>
    <w:rsid w:val="00B448E8"/>
    <w:rsid w:val="00B60278"/>
    <w:rsid w:val="00BA3C58"/>
    <w:rsid w:val="00BA6E7D"/>
    <w:rsid w:val="00BE3291"/>
    <w:rsid w:val="00C455D3"/>
    <w:rsid w:val="00C75749"/>
    <w:rsid w:val="00CB46B7"/>
    <w:rsid w:val="00CB71CF"/>
    <w:rsid w:val="00CC4CA1"/>
    <w:rsid w:val="00D173E3"/>
    <w:rsid w:val="00D43303"/>
    <w:rsid w:val="00E54944"/>
    <w:rsid w:val="00E86E86"/>
    <w:rsid w:val="00F130ED"/>
    <w:rsid w:val="00F474D5"/>
    <w:rsid w:val="00FC18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BE3A53-F0DE-446D-A534-A585695E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b/>
      <w:bCs/>
    </w:rPr>
  </w:style>
  <w:style w:type="paragraph" w:styleId="Textkrper2">
    <w:name w:val="Body Text 2"/>
    <w:basedOn w:val="Standard"/>
    <w:semiHidden/>
    <w:pPr>
      <w:jc w:val="both"/>
    </w:pPr>
  </w:style>
  <w:style w:type="paragraph" w:styleId="Textkrper3">
    <w:name w:val="Body Text 3"/>
    <w:basedOn w:val="Standard"/>
    <w:semiHidden/>
    <w:pPr>
      <w:jc w:val="both"/>
    </w:pPr>
    <w:rPr>
      <w:b/>
      <w:bCs/>
    </w:rPr>
  </w:style>
  <w:style w:type="paragraph" w:styleId="Kopfzeile">
    <w:name w:val="header"/>
    <w:basedOn w:val="Standard"/>
    <w:link w:val="KopfzeileZchn"/>
    <w:uiPriority w:val="99"/>
    <w:unhideWhenUsed/>
    <w:rsid w:val="000C4346"/>
    <w:pPr>
      <w:tabs>
        <w:tab w:val="center" w:pos="4536"/>
        <w:tab w:val="right" w:pos="9072"/>
      </w:tabs>
    </w:pPr>
  </w:style>
  <w:style w:type="character" w:customStyle="1" w:styleId="KopfzeileZchn">
    <w:name w:val="Kopfzeile Zchn"/>
    <w:link w:val="Kopfzeile"/>
    <w:uiPriority w:val="99"/>
    <w:rsid w:val="000C4346"/>
    <w:rPr>
      <w:rFonts w:ascii="Arial" w:hAnsi="Arial"/>
      <w:sz w:val="24"/>
      <w:szCs w:val="24"/>
    </w:rPr>
  </w:style>
  <w:style w:type="paragraph" w:styleId="Fuzeile">
    <w:name w:val="footer"/>
    <w:basedOn w:val="Standard"/>
    <w:link w:val="FuzeileZchn"/>
    <w:uiPriority w:val="99"/>
    <w:semiHidden/>
    <w:unhideWhenUsed/>
    <w:rsid w:val="000C4346"/>
    <w:pPr>
      <w:tabs>
        <w:tab w:val="center" w:pos="4536"/>
        <w:tab w:val="right" w:pos="9072"/>
      </w:tabs>
    </w:pPr>
  </w:style>
  <w:style w:type="character" w:customStyle="1" w:styleId="FuzeileZchn">
    <w:name w:val="Fußzeile Zchn"/>
    <w:link w:val="Fuzeile"/>
    <w:uiPriority w:val="99"/>
    <w:semiHidden/>
    <w:rsid w:val="000C4346"/>
    <w:rPr>
      <w:rFonts w:ascii="Arial" w:hAnsi="Arial"/>
      <w:sz w:val="24"/>
      <w:szCs w:val="24"/>
    </w:rPr>
  </w:style>
  <w:style w:type="paragraph" w:styleId="Listenabsatz">
    <w:name w:val="List Paragraph"/>
    <w:basedOn w:val="Standard"/>
    <w:uiPriority w:val="34"/>
    <w:qFormat/>
    <w:rsid w:val="00E86E86"/>
    <w:pPr>
      <w:ind w:left="720"/>
      <w:contextualSpacing/>
    </w:pPr>
  </w:style>
  <w:style w:type="character" w:customStyle="1" w:styleId="randnr">
    <w:name w:val="randnr"/>
    <w:basedOn w:val="Absatz-Standardschriftart"/>
    <w:rsid w:val="00A821A8"/>
  </w:style>
  <w:style w:type="character" w:styleId="Hyperlink">
    <w:name w:val="Hyperlink"/>
    <w:basedOn w:val="Absatz-Standardschriftart"/>
    <w:uiPriority w:val="99"/>
    <w:semiHidden/>
    <w:unhideWhenUsed/>
    <w:rsid w:val="000D6E6B"/>
    <w:rPr>
      <w:color w:val="0000FF"/>
      <w:u w:val="single"/>
    </w:rPr>
  </w:style>
  <w:style w:type="paragraph" w:styleId="StandardWeb">
    <w:name w:val="Normal (Web)"/>
    <w:basedOn w:val="Standard"/>
    <w:uiPriority w:val="99"/>
    <w:unhideWhenUsed/>
    <w:rsid w:val="000D6E6B"/>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930615">
      <w:bodyDiv w:val="1"/>
      <w:marLeft w:val="0"/>
      <w:marRight w:val="0"/>
      <w:marTop w:val="0"/>
      <w:marBottom w:val="0"/>
      <w:divBdr>
        <w:top w:val="none" w:sz="0" w:space="0" w:color="auto"/>
        <w:left w:val="none" w:sz="0" w:space="0" w:color="auto"/>
        <w:bottom w:val="none" w:sz="0" w:space="0" w:color="auto"/>
        <w:right w:val="none" w:sz="0" w:space="0" w:color="auto"/>
      </w:divBdr>
      <w:divsChild>
        <w:div w:id="1444574096">
          <w:marLeft w:val="0"/>
          <w:marRight w:val="0"/>
          <w:marTop w:val="0"/>
          <w:marBottom w:val="0"/>
          <w:divBdr>
            <w:top w:val="none" w:sz="0" w:space="0" w:color="auto"/>
            <w:left w:val="none" w:sz="0" w:space="0" w:color="auto"/>
            <w:bottom w:val="none" w:sz="0" w:space="0" w:color="auto"/>
            <w:right w:val="none" w:sz="0" w:space="0" w:color="auto"/>
          </w:divBdr>
        </w:div>
        <w:div w:id="2140679906">
          <w:marLeft w:val="0"/>
          <w:marRight w:val="0"/>
          <w:marTop w:val="0"/>
          <w:marBottom w:val="0"/>
          <w:divBdr>
            <w:top w:val="none" w:sz="0" w:space="0" w:color="auto"/>
            <w:left w:val="none" w:sz="0" w:space="0" w:color="auto"/>
            <w:bottom w:val="none" w:sz="0" w:space="0" w:color="auto"/>
            <w:right w:val="none" w:sz="0" w:space="0" w:color="auto"/>
          </w:divBdr>
          <w:divsChild>
            <w:div w:id="2062436146">
              <w:marLeft w:val="0"/>
              <w:marRight w:val="0"/>
              <w:marTop w:val="0"/>
              <w:marBottom w:val="0"/>
              <w:divBdr>
                <w:top w:val="none" w:sz="0" w:space="0" w:color="auto"/>
                <w:left w:val="none" w:sz="0" w:space="0" w:color="auto"/>
                <w:bottom w:val="none" w:sz="0" w:space="0" w:color="auto"/>
                <w:right w:val="none" w:sz="0" w:space="0" w:color="auto"/>
              </w:divBdr>
            </w:div>
            <w:div w:id="1768887150">
              <w:marLeft w:val="0"/>
              <w:marRight w:val="0"/>
              <w:marTop w:val="0"/>
              <w:marBottom w:val="0"/>
              <w:divBdr>
                <w:top w:val="none" w:sz="0" w:space="0" w:color="auto"/>
                <w:left w:val="none" w:sz="0" w:space="0" w:color="auto"/>
                <w:bottom w:val="none" w:sz="0" w:space="0" w:color="auto"/>
                <w:right w:val="none" w:sz="0" w:space="0" w:color="auto"/>
              </w:divBdr>
            </w:div>
            <w:div w:id="177697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2175</Characters>
  <Application>Microsoft Office Word</Application>
  <DocSecurity>2</DocSecurity>
  <Lines>18</Lines>
  <Paragraphs>4</Paragraphs>
  <ScaleCrop>false</ScaleCrop>
  <HeadingPairs>
    <vt:vector size="2" baseType="variant">
      <vt:variant>
        <vt:lpstr>Titel</vt:lpstr>
      </vt:variant>
      <vt:variant>
        <vt:i4>1</vt:i4>
      </vt:variant>
    </vt:vector>
  </HeadingPairs>
  <TitlesOfParts>
    <vt:vector size="1" baseType="lpstr">
      <vt:lpstr>Empfohlener Wortlaut für die Abkündigung in den Gottesdiensten am 23</vt:lpstr>
    </vt:vector>
  </TitlesOfParts>
  <Company>Lippische Landeskirche / Diakonisches Werk</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Empfohlener Wortlaut für die Abkündigung in den Gottesdiensten am 23</dc:title>
  <dc:subject/>
  <dc:creator>Fritzensmeier, Thomas</dc:creator>
  <cp:keywords/>
  <cp:lastModifiedBy>Fritzensmeier, Thomas</cp:lastModifiedBy>
  <cp:revision>2</cp:revision>
  <cp:lastPrinted>2015-11-11T08:41:00Z</cp:lastPrinted>
  <dcterms:created xsi:type="dcterms:W3CDTF">2023-11-16T07:59:00Z</dcterms:created>
  <dcterms:modified xsi:type="dcterms:W3CDTF">2023-11-16T07:59:00Z</dcterms:modified>
</cp:coreProperties>
</file>